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319E1" w14:textId="77777777" w:rsidR="00BD0869" w:rsidRPr="00B01D49" w:rsidRDefault="00BD0869" w:rsidP="00BD0869">
      <w:pPr>
        <w:pStyle w:val="Paantrat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01D49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</w:p>
    <w:p w14:paraId="7AE4A287" w14:textId="77777777" w:rsidR="00BD0869" w:rsidRDefault="00BD0869" w:rsidP="00BD0869">
      <w:pPr>
        <w:spacing w:after="0" w:line="240" w:lineRule="auto"/>
        <w:rPr>
          <w:b/>
          <w:bCs/>
        </w:rPr>
      </w:pPr>
    </w:p>
    <w:p w14:paraId="55815B99" w14:textId="77777777" w:rsidR="005D6C91" w:rsidRPr="0002079F" w:rsidRDefault="005D6C91" w:rsidP="00BD0869">
      <w:pPr>
        <w:spacing w:after="0" w:line="240" w:lineRule="auto"/>
        <w:rPr>
          <w:b/>
          <w:bCs/>
        </w:rPr>
      </w:pPr>
    </w:p>
    <w:p w14:paraId="303C146C" w14:textId="77777777" w:rsidR="00BD0869" w:rsidRPr="0002079F" w:rsidRDefault="00BD0869" w:rsidP="00BD0869">
      <w:pPr>
        <w:pStyle w:val="Body2"/>
        <w:spacing w:after="0"/>
        <w:ind w:firstLine="851"/>
        <w:rPr>
          <w:rFonts w:cs="Times New Roman"/>
          <w:color w:val="auto"/>
          <w:sz w:val="24"/>
          <w:szCs w:val="24"/>
          <w:lang w:val="lt-LT"/>
        </w:rPr>
      </w:pPr>
      <w:r w:rsidRPr="0002079F">
        <w:rPr>
          <w:rFonts w:cs="Times New Roman"/>
          <w:color w:val="auto"/>
          <w:sz w:val="24"/>
          <w:szCs w:val="24"/>
          <w:lang w:val="lt-LT"/>
        </w:rPr>
        <w:t>1. Perkančiosios organizacijos neatmesti pasiūlymai vertinami pagal kainos ir kokybės santykio kriterijų.</w:t>
      </w:r>
    </w:p>
    <w:p w14:paraId="0BE844FC" w14:textId="4F383020" w:rsidR="00BD0869" w:rsidRPr="0002079F" w:rsidRDefault="00BD0869" w:rsidP="00BD0869">
      <w:pPr>
        <w:pStyle w:val="Body2"/>
        <w:spacing w:after="0"/>
        <w:ind w:firstLine="851"/>
        <w:rPr>
          <w:rFonts w:cs="Times New Roman"/>
          <w:color w:val="auto"/>
          <w:sz w:val="24"/>
          <w:szCs w:val="24"/>
          <w:lang w:val="lt-LT"/>
        </w:rPr>
      </w:pPr>
      <w:r w:rsidRPr="0002079F">
        <w:rPr>
          <w:rFonts w:cs="Times New Roman"/>
          <w:color w:val="auto"/>
          <w:sz w:val="24"/>
          <w:szCs w:val="24"/>
          <w:lang w:val="lt-LT"/>
        </w:rPr>
        <w:t xml:space="preserve">2. Ekonomiškai naudingiausias </w:t>
      </w:r>
      <w:r w:rsidR="00B01D49" w:rsidRPr="0002079F">
        <w:rPr>
          <w:rFonts w:cs="Times New Roman"/>
          <w:color w:val="auto"/>
          <w:sz w:val="24"/>
          <w:szCs w:val="24"/>
          <w:lang w:val="lt-LT"/>
        </w:rPr>
        <w:t>pasiūlymas</w:t>
      </w:r>
      <w:r w:rsidRPr="0002079F">
        <w:rPr>
          <w:rFonts w:cs="Times New Roman"/>
          <w:color w:val="auto"/>
          <w:sz w:val="24"/>
          <w:szCs w:val="24"/>
          <w:lang w:val="lt-LT"/>
        </w:rPr>
        <w:t xml:space="preserve"> – tai </w:t>
      </w:r>
      <w:r w:rsidR="00B01D49" w:rsidRPr="0002079F">
        <w:rPr>
          <w:rFonts w:cs="Times New Roman"/>
          <w:color w:val="auto"/>
          <w:sz w:val="24"/>
          <w:szCs w:val="24"/>
          <w:lang w:val="lt-LT"/>
        </w:rPr>
        <w:t>pasiūlymas</w:t>
      </w:r>
      <w:r w:rsidRPr="0002079F">
        <w:rPr>
          <w:rFonts w:cs="Times New Roman"/>
          <w:color w:val="auto"/>
          <w:sz w:val="24"/>
          <w:szCs w:val="24"/>
          <w:lang w:val="lt-LT"/>
        </w:rPr>
        <w:t>, kurio kainos ir kokybės santykis yra didžiausias.</w:t>
      </w:r>
    </w:p>
    <w:p w14:paraId="68AB318A" w14:textId="26486CB7" w:rsidR="00BD0869" w:rsidRPr="00C33E25" w:rsidRDefault="00BD0869" w:rsidP="00BD0869">
      <w:pPr>
        <w:pStyle w:val="Body2"/>
        <w:ind w:firstLine="851"/>
        <w:rPr>
          <w:rFonts w:cs="Times New Roman"/>
          <w:color w:val="auto"/>
          <w:sz w:val="24"/>
          <w:szCs w:val="24"/>
          <w:lang w:val="lt-LT"/>
        </w:rPr>
      </w:pPr>
      <w:r w:rsidRPr="0002079F">
        <w:rPr>
          <w:rFonts w:cs="Times New Roman"/>
          <w:color w:val="auto"/>
          <w:sz w:val="24"/>
          <w:szCs w:val="24"/>
          <w:lang w:val="lt-LT"/>
        </w:rPr>
        <w:t xml:space="preserve">3. </w:t>
      </w:r>
      <w:r w:rsidRPr="004B4354">
        <w:rPr>
          <w:rFonts w:cs="Times New Roman"/>
          <w:color w:val="auto"/>
          <w:sz w:val="24"/>
          <w:szCs w:val="24"/>
          <w:lang w:val="lt-LT"/>
        </w:rPr>
        <w:t>Pasiūlymų ekonominio naudingumo</w:t>
      </w:r>
      <w:r w:rsidR="00B01D49" w:rsidRPr="004B4354">
        <w:rPr>
          <w:rFonts w:cs="Times New Roman"/>
          <w:color w:val="auto"/>
          <w:sz w:val="24"/>
          <w:szCs w:val="24"/>
          <w:lang w:val="lt-LT"/>
        </w:rPr>
        <w:t xml:space="preserve"> (S)</w:t>
      </w:r>
      <w:r w:rsidRPr="004B4354">
        <w:rPr>
          <w:rFonts w:cs="Times New Roman"/>
          <w:color w:val="auto"/>
          <w:sz w:val="24"/>
          <w:szCs w:val="24"/>
          <w:lang w:val="lt-LT"/>
        </w:rPr>
        <w:t xml:space="preserve"> vertinimas pagal</w:t>
      </w:r>
      <w:r w:rsidR="00EA3ED8" w:rsidRPr="004B435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1130A5" w:rsidRPr="004B4354">
        <w:rPr>
          <w:rFonts w:cs="Times New Roman"/>
          <w:color w:val="auto"/>
          <w:sz w:val="24"/>
          <w:szCs w:val="24"/>
          <w:lang w:val="lt-LT"/>
        </w:rPr>
        <w:t>tiekėjo pasiūlytos p</w:t>
      </w:r>
      <w:r w:rsidR="00585E60" w:rsidRPr="004B4354">
        <w:rPr>
          <w:rFonts w:cs="Times New Roman"/>
          <w:color w:val="auto"/>
          <w:sz w:val="24"/>
          <w:szCs w:val="24"/>
          <w:lang w:val="lt-LT"/>
        </w:rPr>
        <w:t xml:space="preserve">usiau požeminių </w:t>
      </w:r>
      <w:r w:rsidR="004B4354" w:rsidRPr="004B4354">
        <w:rPr>
          <w:rFonts w:cs="Times New Roman"/>
          <w:color w:val="auto"/>
          <w:sz w:val="24"/>
          <w:szCs w:val="24"/>
          <w:lang w:val="lt-LT"/>
        </w:rPr>
        <w:t>maisto / virtuvės atliekų</w:t>
      </w:r>
      <w:r w:rsidR="004B4354">
        <w:rPr>
          <w:rFonts w:cs="Times New Roman"/>
          <w:color w:val="auto"/>
          <w:sz w:val="24"/>
          <w:szCs w:val="24"/>
          <w:lang w:val="lt-LT"/>
        </w:rPr>
        <w:t xml:space="preserve">, </w:t>
      </w:r>
      <w:r w:rsidR="004B4354" w:rsidRPr="004B4354">
        <w:rPr>
          <w:rFonts w:cs="Times New Roman"/>
          <w:color w:val="auto"/>
          <w:sz w:val="24"/>
          <w:szCs w:val="24"/>
          <w:lang w:val="lt-LT"/>
        </w:rPr>
        <w:t>plastiko pakuočių ir antrinių žaliavų surinkimo</w:t>
      </w:r>
      <w:r w:rsidR="004B4354">
        <w:rPr>
          <w:rFonts w:cs="Times New Roman"/>
          <w:color w:val="auto"/>
          <w:sz w:val="24"/>
          <w:szCs w:val="24"/>
          <w:lang w:val="lt-LT"/>
        </w:rPr>
        <w:t xml:space="preserve">, </w:t>
      </w:r>
      <w:r w:rsidR="004B4354" w:rsidRPr="004B4354">
        <w:rPr>
          <w:rFonts w:cs="Times New Roman"/>
          <w:color w:val="auto"/>
          <w:sz w:val="24"/>
          <w:szCs w:val="24"/>
          <w:lang w:val="lt-LT"/>
        </w:rPr>
        <w:t xml:space="preserve"> popieriaus ir kartono ir antrinių žaliavų surinkimo, stiklo pakuočių ir antrinių žaliavų surinkimo </w:t>
      </w:r>
      <w:r w:rsidR="00585E60" w:rsidRPr="004B4354">
        <w:rPr>
          <w:rFonts w:cs="Times New Roman"/>
          <w:color w:val="auto"/>
          <w:sz w:val="24"/>
          <w:szCs w:val="24"/>
          <w:lang w:val="lt-LT"/>
        </w:rPr>
        <w:t>konteinerių</w:t>
      </w:r>
      <w:r w:rsidR="001130A5" w:rsidRPr="004B4354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EA3ED8">
        <w:rPr>
          <w:rFonts w:cs="Times New Roman"/>
          <w:color w:val="auto"/>
          <w:sz w:val="24"/>
          <w:szCs w:val="24"/>
          <w:lang w:val="lt-LT"/>
        </w:rPr>
        <w:t xml:space="preserve">kainos </w:t>
      </w:r>
      <w:r w:rsidRPr="0002079F">
        <w:rPr>
          <w:rFonts w:cs="Times New Roman"/>
          <w:color w:val="auto"/>
          <w:sz w:val="24"/>
          <w:szCs w:val="24"/>
          <w:lang w:val="lt-LT"/>
        </w:rPr>
        <w:t>(C)</w:t>
      </w:r>
      <w:r w:rsidR="007A2C3D">
        <w:rPr>
          <w:rFonts w:cs="Times New Roman"/>
          <w:color w:val="auto"/>
          <w:sz w:val="24"/>
          <w:szCs w:val="24"/>
          <w:lang w:val="lt-LT"/>
        </w:rPr>
        <w:t xml:space="preserve"> ir</w:t>
      </w:r>
      <w:r w:rsidR="00EA3ED8">
        <w:rPr>
          <w:rFonts w:cs="Times New Roman"/>
          <w:color w:val="auto"/>
          <w:sz w:val="24"/>
          <w:szCs w:val="24"/>
          <w:lang w:val="lt-LT"/>
        </w:rPr>
        <w:t xml:space="preserve"> </w:t>
      </w:r>
      <w:bookmarkStart w:id="0" w:name="_Hlk201063488"/>
      <w:r w:rsidR="00EA3ED8" w:rsidRPr="00EA3ED8">
        <w:rPr>
          <w:rFonts w:cs="Times New Roman"/>
          <w:color w:val="auto"/>
          <w:sz w:val="24"/>
          <w:szCs w:val="24"/>
          <w:lang w:val="lt-LT"/>
        </w:rPr>
        <w:t>papildom</w:t>
      </w:r>
      <w:r w:rsidR="00EA3ED8">
        <w:rPr>
          <w:rFonts w:cs="Times New Roman"/>
          <w:color w:val="auto"/>
          <w:sz w:val="24"/>
          <w:szCs w:val="24"/>
          <w:lang w:val="lt-LT"/>
        </w:rPr>
        <w:t>o</w:t>
      </w:r>
      <w:r w:rsidR="00585526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1130A5">
        <w:rPr>
          <w:rFonts w:cs="Times New Roman"/>
          <w:color w:val="auto"/>
          <w:sz w:val="24"/>
          <w:szCs w:val="24"/>
          <w:lang w:val="lt-LT"/>
        </w:rPr>
        <w:t>pusiau požeminių maisto/virtuvės</w:t>
      </w:r>
      <w:r w:rsidR="00643254">
        <w:rPr>
          <w:rFonts w:cs="Times New Roman"/>
          <w:color w:val="auto"/>
          <w:sz w:val="24"/>
          <w:szCs w:val="24"/>
          <w:lang w:val="lt-LT"/>
        </w:rPr>
        <w:t>,</w:t>
      </w:r>
      <w:r w:rsidR="00CB795A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="004B4354" w:rsidRPr="004B4354">
        <w:rPr>
          <w:rFonts w:cs="Times New Roman"/>
          <w:color w:val="auto"/>
          <w:sz w:val="24"/>
          <w:szCs w:val="24"/>
          <w:lang w:val="lt-LT"/>
        </w:rPr>
        <w:t xml:space="preserve">plastiko pakuočių ir antrinių žaliavų surinkimo,  popieriaus ir kartono ir antrinių žaliavų surinkimo, stiklo pakuočių ir antrinių žaliavų surinkimo </w:t>
      </w:r>
      <w:r w:rsidR="001130A5">
        <w:rPr>
          <w:rFonts w:cs="Times New Roman"/>
          <w:color w:val="auto"/>
          <w:sz w:val="24"/>
          <w:szCs w:val="24"/>
          <w:lang w:val="lt-LT"/>
        </w:rPr>
        <w:t>konteinerių</w:t>
      </w:r>
      <w:r w:rsidR="00E25C99" w:rsidRPr="00E25C99">
        <w:rPr>
          <w:rFonts w:cs="Times New Roman"/>
          <w:bCs/>
          <w:color w:val="auto"/>
          <w:sz w:val="24"/>
          <w:szCs w:val="24"/>
          <w:lang w:val="lt-LT"/>
        </w:rPr>
        <w:t xml:space="preserve"> </w:t>
      </w:r>
      <w:r w:rsidR="00643254">
        <w:rPr>
          <w:rFonts w:cs="Times New Roman"/>
          <w:bCs/>
          <w:color w:val="auto"/>
          <w:sz w:val="24"/>
          <w:szCs w:val="24"/>
          <w:lang w:val="lt-LT"/>
        </w:rPr>
        <w:t xml:space="preserve">(toliau – Konteineriai) </w:t>
      </w:r>
      <w:r w:rsidR="00EA3ED8" w:rsidRPr="00EA3ED8">
        <w:rPr>
          <w:rFonts w:cs="Times New Roman"/>
          <w:color w:val="auto"/>
          <w:sz w:val="24"/>
          <w:szCs w:val="24"/>
          <w:lang w:val="lt-LT"/>
        </w:rPr>
        <w:t>garantinio termino trukmė</w:t>
      </w:r>
      <w:r w:rsidR="00EA3ED8">
        <w:rPr>
          <w:rFonts w:cs="Times New Roman"/>
          <w:color w:val="auto"/>
          <w:sz w:val="24"/>
          <w:szCs w:val="24"/>
          <w:lang w:val="lt-LT"/>
        </w:rPr>
        <w:t>s</w:t>
      </w:r>
      <w:r w:rsidR="00EA3ED8" w:rsidRPr="00EA3ED8">
        <w:rPr>
          <w:rFonts w:cs="Times New Roman"/>
          <w:color w:val="auto"/>
          <w:sz w:val="24"/>
          <w:szCs w:val="24"/>
          <w:lang w:val="lt-LT"/>
        </w:rPr>
        <w:t xml:space="preserve"> mėnesiai</w:t>
      </w:r>
      <w:bookmarkEnd w:id="0"/>
      <w:r w:rsidR="00EA3ED8" w:rsidRPr="00EA3ED8">
        <w:rPr>
          <w:rFonts w:cs="Times New Roman"/>
          <w:color w:val="auto"/>
          <w:sz w:val="24"/>
          <w:szCs w:val="24"/>
          <w:lang w:val="lt-LT"/>
        </w:rPr>
        <w:t xml:space="preserve">s </w:t>
      </w:r>
      <w:r w:rsidR="008C5639">
        <w:rPr>
          <w:rFonts w:cs="Times New Roman"/>
          <w:color w:val="auto"/>
          <w:sz w:val="24"/>
          <w:szCs w:val="24"/>
          <w:lang w:val="lt-LT"/>
        </w:rPr>
        <w:t>(</w:t>
      </w:r>
      <w:r w:rsidR="000730D5">
        <w:rPr>
          <w:rFonts w:cs="Times New Roman"/>
          <w:color w:val="auto"/>
          <w:sz w:val="24"/>
          <w:szCs w:val="24"/>
          <w:lang w:val="lt-LT"/>
        </w:rPr>
        <w:t>G</w:t>
      </w:r>
      <w:r w:rsidR="008C5639" w:rsidRPr="000730D5">
        <w:rPr>
          <w:rFonts w:cs="Times New Roman"/>
          <w:color w:val="auto"/>
          <w:sz w:val="24"/>
          <w:szCs w:val="24"/>
          <w:lang w:val="lt-LT"/>
        </w:rPr>
        <w:t>)</w:t>
      </w:r>
      <w:r w:rsidR="00EA3ED8">
        <w:rPr>
          <w:rFonts w:cs="Times New Roman"/>
          <w:color w:val="auto"/>
          <w:sz w:val="24"/>
          <w:szCs w:val="24"/>
          <w:lang w:val="lt-LT"/>
        </w:rPr>
        <w:t xml:space="preserve"> </w:t>
      </w:r>
      <w:r w:rsidRPr="00C33E25">
        <w:rPr>
          <w:rFonts w:cs="Times New Roman"/>
          <w:color w:val="auto"/>
          <w:sz w:val="24"/>
          <w:szCs w:val="24"/>
          <w:lang w:val="lt-LT"/>
        </w:rPr>
        <w:t xml:space="preserve">kriterijų santykį: 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96"/>
        <w:gridCol w:w="3402"/>
      </w:tblGrid>
      <w:tr w:rsidR="00FD35E9" w:rsidRPr="00FD35E9" w14:paraId="67521F3D" w14:textId="77777777" w:rsidTr="0045171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D4844F" w14:textId="77777777" w:rsidR="00FD35E9" w:rsidRPr="00FD35E9" w:rsidRDefault="00FD35E9" w:rsidP="0045171A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Vertinimo kriterijai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4B074" w14:textId="77777777" w:rsidR="00FD35E9" w:rsidRPr="00FD35E9" w:rsidRDefault="00FD35E9" w:rsidP="004517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Lyginamasis svoris ekonominio naudingumo įvertinime</w:t>
            </w:r>
          </w:p>
        </w:tc>
      </w:tr>
      <w:tr w:rsidR="00FD35E9" w:rsidRPr="00FD35E9" w14:paraId="6057ED08" w14:textId="77777777" w:rsidTr="0045171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563D7" w14:textId="77777777" w:rsidR="00FD35E9" w:rsidRPr="00FD35E9" w:rsidRDefault="00FD35E9" w:rsidP="0045171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Pirmas kriterijus (C) – Pasiūlymo kaina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4128A" w14:textId="5EB8FCC3" w:rsidR="00FD35E9" w:rsidRPr="00FD35E9" w:rsidRDefault="00FD35E9" w:rsidP="004517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X=</w:t>
            </w:r>
            <w:r w:rsidR="00496C9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695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FD35E9" w:rsidRPr="00FD35E9" w14:paraId="2834A980" w14:textId="77777777" w:rsidTr="0045171A"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2D2EE3" w14:textId="7A212726" w:rsidR="00FD35E9" w:rsidRPr="00FD35E9" w:rsidRDefault="00FD35E9" w:rsidP="00B01D49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Antras kriterijus (</w:t>
            </w:r>
            <w:r w:rsidR="00934A94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FD35E9">
              <w:rPr>
                <w:rFonts w:ascii="Times New Roman" w:hAnsi="Times New Roman" w:cs="Times New Roman"/>
                <w:sz w:val="24"/>
                <w:szCs w:val="24"/>
              </w:rPr>
              <w:t>) –</w:t>
            </w:r>
            <w:r w:rsidR="00EA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ED8" w:rsidRPr="00EA3ED8">
              <w:rPr>
                <w:rFonts w:ascii="Times New Roman" w:hAnsi="Times New Roman" w:cs="Times New Roman"/>
                <w:sz w:val="24"/>
                <w:szCs w:val="24"/>
              </w:rPr>
              <w:t>papildoma</w:t>
            </w:r>
            <w:r w:rsidR="00EA3ED8">
              <w:rPr>
                <w:rStyle w:val="Puslapioinaosnuoroda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="00EA3ED8" w:rsidRPr="00EA3E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3254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7C3FD8">
              <w:rPr>
                <w:rFonts w:ascii="Times New Roman" w:hAnsi="Times New Roman" w:cs="Times New Roman"/>
                <w:sz w:val="24"/>
                <w:szCs w:val="24"/>
              </w:rPr>
              <w:t xml:space="preserve">onteinerių </w:t>
            </w:r>
            <w:r w:rsidR="00EA3ED8" w:rsidRPr="00EA3ED8">
              <w:rPr>
                <w:rFonts w:ascii="Times New Roman" w:hAnsi="Times New Roman" w:cs="Times New Roman"/>
                <w:sz w:val="24"/>
                <w:szCs w:val="24"/>
              </w:rPr>
              <w:t>garantinio termino trukmė, mėnesiais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C9247" w14:textId="64146A9B" w:rsidR="00FD35E9" w:rsidRPr="00FD35E9" w:rsidRDefault="00934A94" w:rsidP="0045171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FD35E9" w:rsidRPr="00FD35E9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A07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71D37CCE" w14:textId="77777777" w:rsidR="00FD35E9" w:rsidRPr="00306660" w:rsidRDefault="00FD35E9" w:rsidP="00FD35E9">
      <w:pPr>
        <w:tabs>
          <w:tab w:val="left" w:pos="9631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06660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</w:p>
    <w:p w14:paraId="5967E3EB" w14:textId="2F1BF995" w:rsidR="00FD35E9" w:rsidRPr="00306660" w:rsidRDefault="00306660" w:rsidP="00FD35E9">
      <w:pPr>
        <w:spacing w:after="0" w:line="240" w:lineRule="auto"/>
        <w:ind w:firstLine="851"/>
        <w:rPr>
          <w:rFonts w:ascii="Times New Roman" w:hAnsi="Times New Roman" w:cs="Times New Roman"/>
          <w:iCs/>
          <w:spacing w:val="-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FD35E9" w:rsidRPr="00306660">
        <w:rPr>
          <w:rFonts w:ascii="Times New Roman" w:hAnsi="Times New Roman" w:cs="Times New Roman"/>
          <w:sz w:val="24"/>
          <w:szCs w:val="24"/>
        </w:rPr>
        <w:t xml:space="preserve">. </w:t>
      </w:r>
      <w:r w:rsidR="00FD35E9" w:rsidRPr="00306660">
        <w:rPr>
          <w:rFonts w:ascii="Times New Roman" w:hAnsi="Times New Roman" w:cs="Times New Roman"/>
          <w:iCs/>
          <w:spacing w:val="-5"/>
          <w:sz w:val="24"/>
          <w:szCs w:val="24"/>
        </w:rPr>
        <w:t xml:space="preserve">Ekonominis naudingumas (S) apskaičiuojamas sudedant visų kriterijų </w:t>
      </w:r>
      <w:r w:rsidR="00FD35E9" w:rsidRPr="00306660">
        <w:rPr>
          <w:rFonts w:ascii="Times New Roman" w:hAnsi="Times New Roman" w:cs="Times New Roman"/>
          <w:sz w:val="24"/>
          <w:szCs w:val="24"/>
        </w:rPr>
        <w:t>balus</w:t>
      </w:r>
      <w:r w:rsidR="00FD35E9" w:rsidRPr="00306660">
        <w:rPr>
          <w:rFonts w:ascii="Times New Roman" w:hAnsi="Times New Roman" w:cs="Times New Roman"/>
          <w:iCs/>
          <w:spacing w:val="-5"/>
          <w:sz w:val="24"/>
          <w:szCs w:val="24"/>
        </w:rPr>
        <w:t>:</w:t>
      </w:r>
    </w:p>
    <w:p w14:paraId="019F9C98" w14:textId="77777777" w:rsidR="00FD35E9" w:rsidRPr="00306660" w:rsidRDefault="00FD35E9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3CC0DF89" w14:textId="29733C31" w:rsidR="00FD35E9" w:rsidRPr="00DB0195" w:rsidRDefault="00FD35E9" w:rsidP="00DB019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S=C+G</m:t>
          </m:r>
        </m:oMath>
      </m:oMathPara>
    </w:p>
    <w:p w14:paraId="2835E399" w14:textId="77777777" w:rsidR="00DB0195" w:rsidRPr="00306660" w:rsidRDefault="00DB0195" w:rsidP="00DB0195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4E4C5745" w14:textId="4696BC0F" w:rsidR="00FD35E9" w:rsidRPr="00306660" w:rsidRDefault="00306660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D35E9" w:rsidRPr="00306660">
        <w:rPr>
          <w:rFonts w:ascii="Times New Roman" w:hAnsi="Times New Roman" w:cs="Times New Roman"/>
          <w:sz w:val="24"/>
          <w:szCs w:val="24"/>
        </w:rPr>
        <w:t>. Pasiūlymo kainos (C) balai apskaičiuojami mažiausios pasiūlytos kainos (</w:t>
      </w:r>
      <w:proofErr w:type="spellStart"/>
      <w:r w:rsidR="00FD35E9" w:rsidRPr="00306660">
        <w:rPr>
          <w:rFonts w:ascii="Times New Roman" w:hAnsi="Times New Roman" w:cs="Times New Roman"/>
          <w:sz w:val="24"/>
          <w:szCs w:val="24"/>
        </w:rPr>
        <w:t>C</w:t>
      </w:r>
      <w:r w:rsidR="00FD35E9" w:rsidRPr="00306660">
        <w:rPr>
          <w:rFonts w:ascii="Times New Roman" w:hAnsi="Times New Roman" w:cs="Times New Roman"/>
          <w:sz w:val="24"/>
          <w:szCs w:val="24"/>
          <w:vertAlign w:val="subscript"/>
        </w:rPr>
        <w:t>min</w:t>
      </w:r>
      <w:proofErr w:type="spellEnd"/>
      <w:r w:rsidR="00FD35E9" w:rsidRPr="00306660">
        <w:rPr>
          <w:rFonts w:ascii="Times New Roman" w:hAnsi="Times New Roman" w:cs="Times New Roman"/>
          <w:sz w:val="24"/>
          <w:szCs w:val="24"/>
        </w:rPr>
        <w:t>) ir vertinamo pasiūlymo kainos (</w:t>
      </w:r>
      <w:proofErr w:type="spellStart"/>
      <w:r w:rsidR="00FD35E9" w:rsidRPr="00306660">
        <w:rPr>
          <w:rFonts w:ascii="Times New Roman" w:hAnsi="Times New Roman" w:cs="Times New Roman"/>
          <w:sz w:val="24"/>
          <w:szCs w:val="24"/>
        </w:rPr>
        <w:t>C</w:t>
      </w:r>
      <w:r w:rsidR="00FD35E9" w:rsidRPr="00306660">
        <w:rPr>
          <w:rFonts w:ascii="Times New Roman" w:hAnsi="Times New Roman" w:cs="Times New Roman"/>
          <w:sz w:val="24"/>
          <w:szCs w:val="24"/>
          <w:vertAlign w:val="subscript"/>
        </w:rPr>
        <w:t>p</w:t>
      </w:r>
      <w:proofErr w:type="spellEnd"/>
      <w:r w:rsidR="00FD35E9" w:rsidRPr="00306660">
        <w:rPr>
          <w:rFonts w:ascii="Times New Roman" w:hAnsi="Times New Roman" w:cs="Times New Roman"/>
          <w:sz w:val="24"/>
          <w:szCs w:val="24"/>
        </w:rPr>
        <w:t>) santykį padauginant iš kainos lyginamojo svorio (X):</w:t>
      </w:r>
    </w:p>
    <w:p w14:paraId="61BCDD5D" w14:textId="77777777" w:rsidR="00FD35E9" w:rsidRPr="00306660" w:rsidRDefault="00FD35E9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14:paraId="258516D2" w14:textId="77777777" w:rsidR="00FD35E9" w:rsidRPr="00306660" w:rsidRDefault="00FD35E9" w:rsidP="00FD35E9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C=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p</m:t>
                </m:r>
              </m:sub>
            </m:sSub>
          </m:den>
        </m:f>
      </m:oMath>
      <w:r w:rsidRPr="00306660">
        <w:rPr>
          <w:rFonts w:ascii="Times New Roman" w:hAnsi="Times New Roman" w:cs="Times New Roman"/>
          <w:sz w:val="24"/>
          <w:szCs w:val="24"/>
        </w:rPr>
        <w:t xml:space="preserve"> * X</w:t>
      </w:r>
    </w:p>
    <w:p w14:paraId="7DC94E8D" w14:textId="77777777" w:rsidR="00FD35E9" w:rsidRPr="00306660" w:rsidRDefault="00FD35E9" w:rsidP="00FD35E9">
      <w:pPr>
        <w:shd w:val="clear" w:color="auto" w:fill="FFFFFF"/>
        <w:tabs>
          <w:tab w:val="left" w:pos="709"/>
        </w:tabs>
        <w:spacing w:after="0" w:line="240" w:lineRule="auto"/>
        <w:rPr>
          <w:rFonts w:ascii="Times New Roman" w:hAnsi="Times New Roman" w:cs="Times New Roman"/>
          <w:i/>
          <w:spacing w:val="-5"/>
          <w:sz w:val="24"/>
          <w:szCs w:val="24"/>
        </w:rPr>
      </w:pPr>
    </w:p>
    <w:p w14:paraId="2ED77661" w14:textId="6A1A4E76" w:rsidR="00FD35E9" w:rsidRDefault="00306660" w:rsidP="00505F9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0C48F4">
        <w:rPr>
          <w:rFonts w:ascii="Times New Roman" w:hAnsi="Times New Roman" w:cs="Times New Roman"/>
          <w:sz w:val="24"/>
          <w:szCs w:val="24"/>
        </w:rPr>
        <w:t>6</w:t>
      </w:r>
      <w:r w:rsidR="00FD35E9" w:rsidRPr="000C48F4">
        <w:rPr>
          <w:rFonts w:ascii="Times New Roman" w:hAnsi="Times New Roman" w:cs="Times New Roman"/>
          <w:sz w:val="24"/>
          <w:szCs w:val="24"/>
        </w:rPr>
        <w:t>.</w:t>
      </w:r>
      <w:r w:rsidR="00FD35E9" w:rsidRPr="00306660">
        <w:rPr>
          <w:rFonts w:ascii="Times New Roman" w:hAnsi="Times New Roman" w:cs="Times New Roman"/>
          <w:sz w:val="24"/>
          <w:szCs w:val="24"/>
        </w:rPr>
        <w:t xml:space="preserve">  </w:t>
      </w:r>
      <w:r w:rsidR="00EA3ED8">
        <w:rPr>
          <w:rFonts w:ascii="Times New Roman" w:hAnsi="Times New Roman" w:cs="Times New Roman"/>
          <w:sz w:val="24"/>
          <w:szCs w:val="24"/>
        </w:rPr>
        <w:t>Balai už p</w:t>
      </w:r>
      <w:r w:rsidR="00EA3ED8" w:rsidRPr="00EA3ED8">
        <w:rPr>
          <w:rFonts w:ascii="Times New Roman" w:hAnsi="Times New Roman" w:cs="Times New Roman"/>
          <w:sz w:val="24"/>
          <w:szCs w:val="24"/>
        </w:rPr>
        <w:t>apildom</w:t>
      </w:r>
      <w:r w:rsidR="00EA3ED8">
        <w:rPr>
          <w:rFonts w:ascii="Times New Roman" w:hAnsi="Times New Roman" w:cs="Times New Roman"/>
          <w:sz w:val="24"/>
          <w:szCs w:val="24"/>
        </w:rPr>
        <w:t>ą</w:t>
      </w:r>
      <w:r w:rsidR="00EA3ED8" w:rsidRPr="00EA3ED8">
        <w:rPr>
          <w:rFonts w:ascii="Times New Roman" w:hAnsi="Times New Roman" w:cs="Times New Roman"/>
          <w:sz w:val="24"/>
          <w:szCs w:val="24"/>
        </w:rPr>
        <w:t xml:space="preserve"> </w:t>
      </w:r>
      <w:r w:rsidR="00496C9B">
        <w:rPr>
          <w:rFonts w:ascii="Times New Roman" w:hAnsi="Times New Roman" w:cs="Times New Roman"/>
          <w:sz w:val="24"/>
          <w:szCs w:val="24"/>
        </w:rPr>
        <w:t>k</w:t>
      </w:r>
      <w:r w:rsidR="00F23C08">
        <w:rPr>
          <w:rFonts w:ascii="Times New Roman" w:hAnsi="Times New Roman" w:cs="Times New Roman"/>
          <w:sz w:val="24"/>
          <w:szCs w:val="24"/>
        </w:rPr>
        <w:t>onteinerių</w:t>
      </w:r>
      <w:r w:rsidR="00EA3ED8" w:rsidRPr="00EA3ED8">
        <w:rPr>
          <w:rFonts w:ascii="Times New Roman" w:hAnsi="Times New Roman" w:cs="Times New Roman"/>
          <w:sz w:val="24"/>
          <w:szCs w:val="24"/>
        </w:rPr>
        <w:t xml:space="preserve"> garantinio termino trukm</w:t>
      </w:r>
      <w:r w:rsidR="00EA3ED8">
        <w:rPr>
          <w:rFonts w:ascii="Times New Roman" w:hAnsi="Times New Roman" w:cs="Times New Roman"/>
          <w:sz w:val="24"/>
          <w:szCs w:val="24"/>
        </w:rPr>
        <w:t>ę</w:t>
      </w:r>
      <w:r w:rsidR="00EA3ED8" w:rsidRPr="00EA3ED8">
        <w:rPr>
          <w:rFonts w:ascii="Times New Roman" w:hAnsi="Times New Roman" w:cs="Times New Roman"/>
          <w:sz w:val="24"/>
          <w:szCs w:val="24"/>
        </w:rPr>
        <w:t>, mėnesiais</w:t>
      </w:r>
      <w:r w:rsidR="006436E9">
        <w:rPr>
          <w:rFonts w:ascii="Times New Roman" w:hAnsi="Times New Roman" w:cs="Times New Roman"/>
          <w:sz w:val="24"/>
          <w:szCs w:val="24"/>
        </w:rPr>
        <w:t xml:space="preserve"> (G)</w:t>
      </w:r>
      <w:r w:rsidR="008751D3">
        <w:rPr>
          <w:rFonts w:ascii="Times New Roman" w:hAnsi="Times New Roman" w:cs="Times New Roman"/>
          <w:sz w:val="24"/>
          <w:szCs w:val="24"/>
        </w:rPr>
        <w:t>,</w:t>
      </w:r>
      <w:r w:rsidR="00913591">
        <w:rPr>
          <w:rFonts w:ascii="Times New Roman" w:hAnsi="Times New Roman" w:cs="Times New Roman"/>
          <w:sz w:val="24"/>
          <w:szCs w:val="24"/>
        </w:rPr>
        <w:t xml:space="preserve"> </w:t>
      </w:r>
      <w:r w:rsidR="00FD35E9" w:rsidRPr="00306660">
        <w:rPr>
          <w:rFonts w:ascii="Times New Roman" w:hAnsi="Times New Roman" w:cs="Times New Roman"/>
          <w:sz w:val="24"/>
          <w:szCs w:val="24"/>
        </w:rPr>
        <w:t xml:space="preserve"> priskiriami taip: </w:t>
      </w:r>
    </w:p>
    <w:p w14:paraId="5400EC93" w14:textId="77777777" w:rsidR="00505F9F" w:rsidRPr="00306660" w:rsidRDefault="00505F9F" w:rsidP="00505F9F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5681"/>
        <w:gridCol w:w="1974"/>
      </w:tblGrid>
      <w:tr w:rsidR="00EB2CBC" w:rsidRPr="00306660" w14:paraId="60A8BF98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52428" w14:textId="77777777" w:rsidR="00EB2CBC" w:rsidRPr="00306660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63A8DFDB" w14:textId="77777777" w:rsidR="00EB2CBC" w:rsidRPr="00306660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0BFC8" w14:textId="530E654A" w:rsidR="00EB2CBC" w:rsidRPr="00306660" w:rsidRDefault="00EA3ED8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siūloma papildoma </w:t>
            </w:r>
            <w:r w:rsidR="00496C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="00F62E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onteinerių</w:t>
            </w:r>
            <w:r w:rsidRPr="00EA3E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garantinio termino trukmė, mėnesiais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(G)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2912" w14:textId="099FE1CE" w:rsidR="006436E9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Skiriami balai</w:t>
            </w:r>
            <w:r w:rsidR="00EA3ED8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(Y)</w:t>
            </w:r>
          </w:p>
          <w:p w14:paraId="11EA32BA" w14:textId="5DFA63C4" w:rsidR="00EB2CBC" w:rsidRPr="00306660" w:rsidRDefault="00EB2CBC" w:rsidP="004517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306660"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</w:t>
            </w:r>
          </w:p>
        </w:tc>
      </w:tr>
      <w:tr w:rsidR="00EA3ED8" w:rsidRPr="00306660" w14:paraId="49296CB1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98064" w14:textId="19D22B6B" w:rsidR="00EA3ED8" w:rsidRPr="000C48F4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F4A7B" w14:textId="001A4132" w:rsidR="00EA3ED8" w:rsidRPr="00EA3ED8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1578" w14:textId="5D3FA5D3" w:rsidR="00EA3ED8" w:rsidRPr="00EA3ED8" w:rsidRDefault="006A0790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</w:tr>
      <w:tr w:rsidR="00EA3ED8" w:rsidRPr="00306660" w14:paraId="02370905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DD422" w14:textId="2ED87293" w:rsidR="00EA3ED8" w:rsidRPr="000C48F4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17E8" w14:textId="66135E7C" w:rsidR="00EA3ED8" w:rsidRPr="00EA3ED8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20D5B" w14:textId="114920A2" w:rsidR="00EA3ED8" w:rsidRPr="00EA3ED8" w:rsidRDefault="006A0790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</w:tr>
      <w:tr w:rsidR="00EA3ED8" w:rsidRPr="00306660" w14:paraId="1703140B" w14:textId="77777777" w:rsidTr="00EB2CBC">
        <w:trPr>
          <w:jc w:val="center"/>
        </w:trPr>
        <w:tc>
          <w:tcPr>
            <w:tcW w:w="112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CB02A2" w14:textId="3C88AB32" w:rsidR="00EA3ED8" w:rsidRPr="000C48F4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5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0E794" w14:textId="33D01AE5" w:rsidR="00EA3ED8" w:rsidRPr="00EA3ED8" w:rsidRDefault="00EA3ED8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 w:rsidRPr="00EA3ED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9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F3BA" w14:textId="61F96DD8" w:rsidR="00EA3ED8" w:rsidRPr="00EA3ED8" w:rsidRDefault="006A0790" w:rsidP="00EA3ED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</w:tr>
    </w:tbl>
    <w:p w14:paraId="36D7414F" w14:textId="77777777" w:rsidR="008E46E4" w:rsidRDefault="008E46E4" w:rsidP="00021C82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</w:p>
    <w:p w14:paraId="2F6918AE" w14:textId="14C4E8F6" w:rsidR="000A0D45" w:rsidRPr="00B36EB6" w:rsidRDefault="000A0D45" w:rsidP="000A0D45">
      <w:pPr>
        <w:pStyle w:val="Sraopastraipa"/>
        <w:spacing w:after="0" w:line="240" w:lineRule="auto"/>
        <w:ind w:left="0" w:firstLine="851"/>
        <w:jc w:val="both"/>
        <w:rPr>
          <w:rFonts w:ascii="Times New Roman" w:hAnsi="Times New Roman"/>
          <w:i/>
          <w:iCs/>
          <w:sz w:val="24"/>
          <w:szCs w:val="24"/>
        </w:rPr>
      </w:pPr>
      <w:r w:rsidRPr="00B36EB6">
        <w:rPr>
          <w:rFonts w:ascii="Times New Roman" w:hAnsi="Times New Roman"/>
          <w:i/>
          <w:iCs/>
          <w:sz w:val="24"/>
          <w:szCs w:val="24"/>
        </w:rPr>
        <w:t>Tiekėjas savo pasiūlyme turi nurodyti vieną siūlom</w:t>
      </w:r>
      <w:r w:rsidR="00496C9B">
        <w:rPr>
          <w:rFonts w:ascii="Times New Roman" w:hAnsi="Times New Roman"/>
          <w:i/>
          <w:iCs/>
          <w:sz w:val="24"/>
          <w:szCs w:val="24"/>
        </w:rPr>
        <w:t>ą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papildom</w:t>
      </w:r>
      <w:r w:rsidR="00496C9B">
        <w:rPr>
          <w:rFonts w:ascii="Times New Roman" w:hAnsi="Times New Roman"/>
          <w:i/>
          <w:iCs/>
          <w:sz w:val="24"/>
          <w:szCs w:val="24"/>
        </w:rPr>
        <w:t>ą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496C9B">
        <w:rPr>
          <w:rFonts w:ascii="Times New Roman" w:hAnsi="Times New Roman"/>
          <w:i/>
          <w:iCs/>
          <w:sz w:val="24"/>
          <w:szCs w:val="24"/>
        </w:rPr>
        <w:t>k</w:t>
      </w:r>
      <w:r w:rsidR="005F4115">
        <w:rPr>
          <w:rFonts w:ascii="Times New Roman" w:hAnsi="Times New Roman"/>
          <w:i/>
          <w:iCs/>
          <w:sz w:val="24"/>
          <w:szCs w:val="24"/>
        </w:rPr>
        <w:t>onteinerių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garantijos reikšmę. Jei tiekėjas, pasiūlyme nurodys, kad siūlo</w:t>
      </w:r>
      <w:r w:rsidR="00200901">
        <w:rPr>
          <w:rFonts w:ascii="Times New Roman" w:hAnsi="Times New Roman"/>
          <w:i/>
          <w:iCs/>
          <w:sz w:val="24"/>
          <w:szCs w:val="24"/>
        </w:rPr>
        <w:t xml:space="preserve"> visas tris ar dvi papildomas garantijas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200901">
        <w:rPr>
          <w:rFonts w:ascii="Times New Roman" w:hAnsi="Times New Roman"/>
          <w:i/>
          <w:iCs/>
          <w:sz w:val="24"/>
          <w:szCs w:val="24"/>
        </w:rPr>
        <w:t>(</w:t>
      </w:r>
      <w:r w:rsidRPr="00B36EB6">
        <w:rPr>
          <w:rFonts w:ascii="Times New Roman" w:hAnsi="Times New Roman"/>
          <w:i/>
          <w:iCs/>
          <w:sz w:val="24"/>
          <w:szCs w:val="24"/>
        </w:rPr>
        <w:t>pvz.: 1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>2 mėnesių, 24 mėnesių ir 36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mėnes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>ių</w:t>
      </w:r>
      <w:r w:rsidRPr="00B36EB6">
        <w:rPr>
          <w:rFonts w:ascii="Times New Roman" w:hAnsi="Times New Roman"/>
          <w:i/>
          <w:iCs/>
          <w:sz w:val="24"/>
          <w:szCs w:val="24"/>
        </w:rPr>
        <w:t>,</w:t>
      </w:r>
      <w:r w:rsidR="00200901">
        <w:rPr>
          <w:rFonts w:ascii="Times New Roman" w:hAnsi="Times New Roman"/>
          <w:i/>
          <w:iCs/>
          <w:sz w:val="24"/>
          <w:szCs w:val="24"/>
        </w:rPr>
        <w:t>, ar pvz.: 12 mėnesių ir 24 mėnesių)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pasiūlymo vertinimo metu bus vertinama, kad tiekėjas </w:t>
      </w:r>
      <w:r w:rsidR="00E3145A">
        <w:rPr>
          <w:rFonts w:ascii="Times New Roman" w:hAnsi="Times New Roman"/>
          <w:i/>
          <w:iCs/>
          <w:sz w:val="24"/>
          <w:szCs w:val="24"/>
        </w:rPr>
        <w:t xml:space="preserve">nesiūlo papildomos garantijos </w:t>
      </w:r>
      <w:r w:rsidRPr="00B36EB6">
        <w:rPr>
          <w:rFonts w:ascii="Times New Roman" w:hAnsi="Times New Roman"/>
          <w:i/>
          <w:iCs/>
          <w:sz w:val="24"/>
          <w:szCs w:val="24"/>
        </w:rPr>
        <w:t>ir jam bus skiriam</w:t>
      </w:r>
      <w:r w:rsidR="0032661A" w:rsidRPr="00B36EB6">
        <w:rPr>
          <w:rFonts w:ascii="Times New Roman" w:hAnsi="Times New Roman"/>
          <w:i/>
          <w:iCs/>
          <w:sz w:val="24"/>
          <w:szCs w:val="24"/>
        </w:rPr>
        <w:t>a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E3145A">
        <w:rPr>
          <w:rFonts w:ascii="Times New Roman" w:hAnsi="Times New Roman"/>
          <w:i/>
          <w:iCs/>
          <w:sz w:val="24"/>
          <w:szCs w:val="24"/>
        </w:rPr>
        <w:t>0</w:t>
      </w:r>
      <w:r w:rsidRPr="00B36EB6">
        <w:rPr>
          <w:rFonts w:ascii="Times New Roman" w:hAnsi="Times New Roman"/>
          <w:i/>
          <w:iCs/>
          <w:sz w:val="24"/>
          <w:szCs w:val="24"/>
        </w:rPr>
        <w:t xml:space="preserve"> bal</w:t>
      </w:r>
      <w:r w:rsidR="00B36EB6" w:rsidRPr="00B36EB6">
        <w:rPr>
          <w:rFonts w:ascii="Times New Roman" w:hAnsi="Times New Roman"/>
          <w:i/>
          <w:iCs/>
          <w:sz w:val="24"/>
          <w:szCs w:val="24"/>
        </w:rPr>
        <w:t>ų</w:t>
      </w:r>
      <w:r w:rsidRPr="00B36EB6">
        <w:rPr>
          <w:rFonts w:ascii="Times New Roman" w:hAnsi="Times New Roman"/>
          <w:i/>
          <w:iCs/>
          <w:sz w:val="24"/>
          <w:szCs w:val="24"/>
        </w:rPr>
        <w:t>.</w:t>
      </w:r>
      <w:r w:rsidR="00747894" w:rsidRPr="00B36EB6">
        <w:rPr>
          <w:rFonts w:ascii="Times New Roman" w:hAnsi="Times New Roman"/>
          <w:i/>
          <w:iCs/>
          <w:sz w:val="24"/>
          <w:szCs w:val="24"/>
        </w:rPr>
        <w:t xml:space="preserve"> Jeigu tiekėjas pasiūlyme nepažymės papildomos garantijos, jam bus skiriama 0 balų.</w:t>
      </w:r>
    </w:p>
    <w:p w14:paraId="2C5FF00C" w14:textId="65398F78" w:rsidR="00B36EB6" w:rsidRPr="00CA4EA9" w:rsidRDefault="00B36EB6" w:rsidP="00CA4EA9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67B08752" w14:textId="4F6CE1A0" w:rsidR="00FD35E9" w:rsidRPr="007273DB" w:rsidRDefault="00CA4EA9" w:rsidP="00790B9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bookmarkStart w:id="1" w:name="_Hlk107352030"/>
      <w:r>
        <w:rPr>
          <w:rFonts w:ascii="Times New Roman" w:hAnsi="Times New Roman" w:cs="Times New Roman"/>
          <w:spacing w:val="-5"/>
          <w:sz w:val="24"/>
          <w:szCs w:val="24"/>
        </w:rPr>
        <w:lastRenderedPageBreak/>
        <w:t>7</w:t>
      </w:r>
      <w:r w:rsidR="00FD35E9" w:rsidRPr="000C48F4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="00FD35E9" w:rsidRPr="000C48F4">
        <w:rPr>
          <w:rFonts w:ascii="Times New Roman" w:hAnsi="Times New Roman" w:cs="Times New Roman"/>
          <w:sz w:val="24"/>
          <w:szCs w:val="24"/>
        </w:rPr>
        <w:t>Tuo</w:t>
      </w:r>
      <w:r w:rsidR="00FD35E9" w:rsidRPr="00A36A88">
        <w:rPr>
          <w:rFonts w:ascii="Times New Roman" w:hAnsi="Times New Roman" w:cs="Times New Roman"/>
          <w:sz w:val="24"/>
          <w:szCs w:val="24"/>
        </w:rPr>
        <w:t xml:space="preserve"> atveju, jei vertinant pasiūlymus daugiausiai balų surinkusio (-</w:t>
      </w:r>
      <w:proofErr w:type="spellStart"/>
      <w:r w:rsidR="00FD35E9" w:rsidRPr="00A36A88">
        <w:rPr>
          <w:rFonts w:ascii="Times New Roman" w:hAnsi="Times New Roman" w:cs="Times New Roman"/>
          <w:sz w:val="24"/>
          <w:szCs w:val="24"/>
        </w:rPr>
        <w:t>io</w:t>
      </w:r>
      <w:proofErr w:type="spellEnd"/>
      <w:r w:rsidR="00FD35E9" w:rsidRPr="00A36A88">
        <w:rPr>
          <w:rFonts w:ascii="Times New Roman" w:hAnsi="Times New Roman" w:cs="Times New Roman"/>
          <w:sz w:val="24"/>
          <w:szCs w:val="24"/>
        </w:rPr>
        <w:t>) dalyvio (-</w:t>
      </w:r>
      <w:proofErr w:type="spellStart"/>
      <w:r w:rsidR="00FD35E9" w:rsidRPr="00A36A88">
        <w:rPr>
          <w:rFonts w:ascii="Times New Roman" w:hAnsi="Times New Roman" w:cs="Times New Roman"/>
          <w:sz w:val="24"/>
          <w:szCs w:val="24"/>
        </w:rPr>
        <w:t>ių</w:t>
      </w:r>
      <w:proofErr w:type="spellEnd"/>
      <w:r w:rsidR="00FD35E9" w:rsidRPr="00A36A88">
        <w:rPr>
          <w:rFonts w:ascii="Times New Roman" w:hAnsi="Times New Roman" w:cs="Times New Roman"/>
          <w:sz w:val="24"/>
          <w:szCs w:val="24"/>
        </w:rPr>
        <w:t>) pasiūlymas (-ai) atmetamas (-i), kitų dalyvių surinkti ekonominio naudingumo balai neperskaičiuojami.</w:t>
      </w:r>
    </w:p>
    <w:p w14:paraId="7A444374" w14:textId="0FF37D93" w:rsidR="00FD35E9" w:rsidRPr="007273DB" w:rsidRDefault="00CA4EA9" w:rsidP="00790B9C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8</w:t>
      </w:r>
      <w:r w:rsidR="00FD35E9" w:rsidRPr="007273DB">
        <w:rPr>
          <w:rFonts w:ascii="Times New Roman" w:hAnsi="Times New Roman" w:cs="Times New Roman"/>
          <w:spacing w:val="-5"/>
          <w:sz w:val="24"/>
          <w:szCs w:val="24"/>
        </w:rPr>
        <w:t xml:space="preserve">. </w:t>
      </w:r>
      <w:r w:rsidR="00FD35E9" w:rsidRPr="007273DB">
        <w:rPr>
          <w:rFonts w:ascii="Times New Roman" w:hAnsi="Times New Roman" w:cs="Times New Roman"/>
          <w:sz w:val="24"/>
          <w:szCs w:val="24"/>
        </w:rPr>
        <w:t>Tais atvejais, kai kelių dalyvių pasiūlymų ekonominis naudingumas yra vienodas, nustatant pasiūlymų eilę, pirmesnis į šią eilę įrašomas dalyvis, kurio pasiūlymas pateiktas anksčiausiai.</w:t>
      </w:r>
    </w:p>
    <w:bookmarkEnd w:id="1"/>
    <w:p w14:paraId="0363EAC3" w14:textId="77777777" w:rsidR="008E0478" w:rsidRDefault="00BD0869" w:rsidP="00790B9C">
      <w:pPr>
        <w:tabs>
          <w:tab w:val="left" w:pos="9631"/>
        </w:tabs>
        <w:spacing w:after="0" w:line="240" w:lineRule="auto"/>
        <w:jc w:val="both"/>
        <w:rPr>
          <w:rFonts w:ascii="Times New Roman" w:hAnsi="Times New Roman" w:cs="Times New Roman"/>
          <w:b/>
          <w:bCs/>
          <w:spacing w:val="-5"/>
          <w:sz w:val="24"/>
          <w:szCs w:val="24"/>
        </w:rPr>
      </w:pPr>
      <w:r w:rsidRPr="007273DB">
        <w:rPr>
          <w:rFonts w:ascii="Times New Roman" w:hAnsi="Times New Roman" w:cs="Times New Roman"/>
          <w:b/>
          <w:bCs/>
          <w:spacing w:val="-5"/>
          <w:sz w:val="24"/>
          <w:szCs w:val="24"/>
        </w:rPr>
        <w:tab/>
      </w:r>
    </w:p>
    <w:p w14:paraId="0139204B" w14:textId="77777777" w:rsidR="00BD0869" w:rsidRPr="007273DB" w:rsidRDefault="00BD0869" w:rsidP="00BD0869">
      <w:pPr>
        <w:jc w:val="center"/>
        <w:rPr>
          <w:rFonts w:ascii="Times New Roman" w:hAnsi="Times New Roman" w:cs="Times New Roman"/>
          <w:sz w:val="24"/>
          <w:szCs w:val="24"/>
        </w:rPr>
      </w:pPr>
      <w:r w:rsidRPr="007273DB">
        <w:rPr>
          <w:rFonts w:ascii="Times New Roman" w:hAnsi="Times New Roman" w:cs="Times New Roman"/>
          <w:sz w:val="24"/>
          <w:szCs w:val="24"/>
        </w:rPr>
        <w:t>__________</w:t>
      </w:r>
    </w:p>
    <w:p w14:paraId="7D6910F4" w14:textId="6174B2DC" w:rsidR="00AB3E2A" w:rsidRPr="00BD0869" w:rsidRDefault="00AB3E2A">
      <w:pPr>
        <w:rPr>
          <w:rFonts w:cstheme="minorHAnsi"/>
        </w:rPr>
      </w:pPr>
    </w:p>
    <w:sectPr w:rsidR="00AB3E2A" w:rsidRPr="00BD0869" w:rsidSect="005D6C91">
      <w:headerReference w:type="default" r:id="rId7"/>
      <w:headerReference w:type="first" r:id="rId8"/>
      <w:pgSz w:w="12240" w:h="15840" w:code="1"/>
      <w:pgMar w:top="709" w:right="567" w:bottom="1134" w:left="1701" w:header="720" w:footer="72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3F03F" w14:textId="77777777" w:rsidR="00CF11B8" w:rsidRDefault="00CF11B8" w:rsidP="00B01D49">
      <w:pPr>
        <w:spacing w:after="0" w:line="240" w:lineRule="auto"/>
      </w:pPr>
      <w:r>
        <w:separator/>
      </w:r>
    </w:p>
  </w:endnote>
  <w:endnote w:type="continuationSeparator" w:id="0">
    <w:p w14:paraId="2854D2A5" w14:textId="77777777" w:rsidR="00CF11B8" w:rsidRDefault="00CF11B8" w:rsidP="00B01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0E19C" w14:textId="77777777" w:rsidR="00CF11B8" w:rsidRDefault="00CF11B8" w:rsidP="00B01D49">
      <w:pPr>
        <w:spacing w:after="0" w:line="240" w:lineRule="auto"/>
      </w:pPr>
      <w:r>
        <w:separator/>
      </w:r>
    </w:p>
  </w:footnote>
  <w:footnote w:type="continuationSeparator" w:id="0">
    <w:p w14:paraId="0CB11BB8" w14:textId="77777777" w:rsidR="00CF11B8" w:rsidRDefault="00CF11B8" w:rsidP="00B01D49">
      <w:pPr>
        <w:spacing w:after="0" w:line="240" w:lineRule="auto"/>
      </w:pPr>
      <w:r>
        <w:continuationSeparator/>
      </w:r>
    </w:p>
  </w:footnote>
  <w:footnote w:id="1">
    <w:p w14:paraId="53DA475D" w14:textId="1C967227" w:rsidR="00EA3ED8" w:rsidRDefault="00EA3ED8" w:rsidP="005D6C91">
      <w:pPr>
        <w:pStyle w:val="Puslapioinaostekstas"/>
        <w:jc w:val="both"/>
      </w:pPr>
      <w:r>
        <w:rPr>
          <w:rStyle w:val="Puslapioinaosnuoroda"/>
        </w:rPr>
        <w:footnoteRef/>
      </w:r>
      <w:r>
        <w:t xml:space="preserve"> </w:t>
      </w:r>
      <w:r w:rsidRPr="00EA3ED8">
        <w:rPr>
          <w:i/>
          <w:iCs/>
        </w:rPr>
        <w:t xml:space="preserve">Papildomas taikomas garantinis terminas – papildomas terminas, viršijantis minimalų reikalaujamą techninėje </w:t>
      </w:r>
      <w:r w:rsidR="005D6C91">
        <w:rPr>
          <w:i/>
          <w:iCs/>
        </w:rPr>
        <w:t>specifikacijoje</w:t>
      </w:r>
      <w:r w:rsidRPr="00EA3ED8">
        <w:rPr>
          <w:i/>
          <w:iCs/>
        </w:rPr>
        <w:t xml:space="preserve"> (</w:t>
      </w:r>
      <w:r w:rsidR="005D6C91">
        <w:rPr>
          <w:i/>
          <w:iCs/>
        </w:rPr>
        <w:t>Pirkimo</w:t>
      </w:r>
      <w:r w:rsidRPr="00EA3ED8">
        <w:rPr>
          <w:i/>
          <w:iCs/>
        </w:rPr>
        <w:t xml:space="preserve"> specialiųjų sąlygų 2 priedas) nurodytą garantinį terminą, t.</w:t>
      </w:r>
      <w:r w:rsidR="008751D3">
        <w:rPr>
          <w:i/>
          <w:iCs/>
        </w:rPr>
        <w:t xml:space="preserve"> </w:t>
      </w:r>
      <w:r w:rsidRPr="00EA3ED8">
        <w:rPr>
          <w:i/>
          <w:iCs/>
        </w:rPr>
        <w:t xml:space="preserve">y. </w:t>
      </w:r>
      <w:r w:rsidR="005D6C91">
        <w:rPr>
          <w:i/>
          <w:iCs/>
        </w:rPr>
        <w:t>k</w:t>
      </w:r>
      <w:r w:rsidR="00956F3C">
        <w:rPr>
          <w:i/>
          <w:iCs/>
        </w:rPr>
        <w:t>onteineri</w:t>
      </w:r>
      <w:r w:rsidR="005D6C91">
        <w:rPr>
          <w:i/>
          <w:iCs/>
        </w:rPr>
        <w:t>ams turi būti su</w:t>
      </w:r>
      <w:r w:rsidR="005A40D9">
        <w:rPr>
          <w:bCs/>
          <w:i/>
          <w:iCs/>
        </w:rPr>
        <w:t>teikiama ne trumpesnė kaip</w:t>
      </w:r>
      <w:r w:rsidRPr="00EA3ED8">
        <w:rPr>
          <w:bCs/>
          <w:i/>
          <w:iCs/>
        </w:rPr>
        <w:t xml:space="preserve"> 2</w:t>
      </w:r>
      <w:r w:rsidR="005D6C91">
        <w:rPr>
          <w:bCs/>
          <w:i/>
          <w:iCs/>
        </w:rPr>
        <w:t xml:space="preserve">4 mėnesių </w:t>
      </w:r>
      <w:r w:rsidR="005A40D9">
        <w:rPr>
          <w:bCs/>
          <w:i/>
          <w:iCs/>
        </w:rPr>
        <w:t>garantija“.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981202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EF89A66" w14:textId="028744AB" w:rsidR="004B493F" w:rsidRPr="004B493F" w:rsidRDefault="004B493F">
        <w:pPr>
          <w:pStyle w:val="Antrats"/>
          <w:jc w:val="center"/>
          <w:rPr>
            <w:rFonts w:ascii="Times New Roman" w:hAnsi="Times New Roman" w:cs="Times New Roman"/>
          </w:rPr>
        </w:pPr>
        <w:r w:rsidRPr="004B493F">
          <w:rPr>
            <w:rFonts w:ascii="Times New Roman" w:hAnsi="Times New Roman" w:cs="Times New Roman"/>
          </w:rPr>
          <w:fldChar w:fldCharType="begin"/>
        </w:r>
        <w:r w:rsidRPr="004B493F">
          <w:rPr>
            <w:rFonts w:ascii="Times New Roman" w:hAnsi="Times New Roman" w:cs="Times New Roman"/>
          </w:rPr>
          <w:instrText>PAGE   \* MERGEFORMAT</w:instrText>
        </w:r>
        <w:r w:rsidRPr="004B493F">
          <w:rPr>
            <w:rFonts w:ascii="Times New Roman" w:hAnsi="Times New Roman" w:cs="Times New Roman"/>
          </w:rPr>
          <w:fldChar w:fldCharType="separate"/>
        </w:r>
        <w:r w:rsidRPr="004B493F">
          <w:rPr>
            <w:rFonts w:ascii="Times New Roman" w:hAnsi="Times New Roman" w:cs="Times New Roman"/>
          </w:rPr>
          <w:t>2</w:t>
        </w:r>
        <w:r w:rsidRPr="004B493F">
          <w:rPr>
            <w:rFonts w:ascii="Times New Roman" w:hAnsi="Times New Roman" w:cs="Times New Roman"/>
          </w:rPr>
          <w:fldChar w:fldCharType="end"/>
        </w:r>
      </w:p>
    </w:sdtContent>
  </w:sdt>
  <w:p w14:paraId="3EBCE9A3" w14:textId="77777777" w:rsidR="004B493F" w:rsidRDefault="004B493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7FD9F5" w14:textId="77777777" w:rsidR="00643254" w:rsidRPr="00643254" w:rsidRDefault="00643254" w:rsidP="00643254">
    <w:pPr>
      <w:jc w:val="right"/>
      <w:rPr>
        <w:rFonts w:ascii="Times New Roman" w:eastAsiaTheme="majorEastAsia" w:hAnsi="Times New Roman" w:cs="Times New Roman"/>
        <w:color w:val="0070C0"/>
      </w:rPr>
    </w:pPr>
    <w:r w:rsidRPr="00643254">
      <w:rPr>
        <w:rFonts w:ascii="Times New Roman" w:eastAsiaTheme="majorEastAsia" w:hAnsi="Times New Roman" w:cs="Times New Roman"/>
        <w:color w:val="0070C0"/>
      </w:rPr>
      <w:t>Pirkimo sąlygų 6 priedas „Pasiūlymų vertinimo kriterijai ir sąlygos“</w:t>
    </w:r>
  </w:p>
  <w:p w14:paraId="431211AF" w14:textId="77777777" w:rsidR="00643254" w:rsidRDefault="0064325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8B"/>
    <w:rsid w:val="00021C82"/>
    <w:rsid w:val="000254F0"/>
    <w:rsid w:val="00027308"/>
    <w:rsid w:val="000332E4"/>
    <w:rsid w:val="00035924"/>
    <w:rsid w:val="000506B2"/>
    <w:rsid w:val="000730D5"/>
    <w:rsid w:val="00090CEA"/>
    <w:rsid w:val="000922E5"/>
    <w:rsid w:val="000A0D45"/>
    <w:rsid w:val="000A25BA"/>
    <w:rsid w:val="000A2651"/>
    <w:rsid w:val="000C48F4"/>
    <w:rsid w:val="000F1F13"/>
    <w:rsid w:val="000F7410"/>
    <w:rsid w:val="001130A5"/>
    <w:rsid w:val="001146AF"/>
    <w:rsid w:val="00132ABD"/>
    <w:rsid w:val="00155E09"/>
    <w:rsid w:val="0017216C"/>
    <w:rsid w:val="00176991"/>
    <w:rsid w:val="00177A18"/>
    <w:rsid w:val="001A49EE"/>
    <w:rsid w:val="001E698E"/>
    <w:rsid w:val="00200901"/>
    <w:rsid w:val="002232BA"/>
    <w:rsid w:val="002C1314"/>
    <w:rsid w:val="002E3689"/>
    <w:rsid w:val="002E5A28"/>
    <w:rsid w:val="003022E2"/>
    <w:rsid w:val="003033C3"/>
    <w:rsid w:val="00306660"/>
    <w:rsid w:val="00310F46"/>
    <w:rsid w:val="00311B4E"/>
    <w:rsid w:val="00324CD2"/>
    <w:rsid w:val="0032661A"/>
    <w:rsid w:val="00336F9F"/>
    <w:rsid w:val="003406A6"/>
    <w:rsid w:val="00384E9B"/>
    <w:rsid w:val="003C1CCE"/>
    <w:rsid w:val="0041487A"/>
    <w:rsid w:val="0041558D"/>
    <w:rsid w:val="00420695"/>
    <w:rsid w:val="004409BD"/>
    <w:rsid w:val="004650D7"/>
    <w:rsid w:val="00466DF1"/>
    <w:rsid w:val="00487CDC"/>
    <w:rsid w:val="00496C9B"/>
    <w:rsid w:val="004B4354"/>
    <w:rsid w:val="004B493F"/>
    <w:rsid w:val="004B7FC9"/>
    <w:rsid w:val="004C740D"/>
    <w:rsid w:val="004E152E"/>
    <w:rsid w:val="004E6670"/>
    <w:rsid w:val="004E6954"/>
    <w:rsid w:val="00505F9F"/>
    <w:rsid w:val="005340D3"/>
    <w:rsid w:val="00536858"/>
    <w:rsid w:val="00562EEC"/>
    <w:rsid w:val="00585526"/>
    <w:rsid w:val="00585E60"/>
    <w:rsid w:val="00593314"/>
    <w:rsid w:val="005A40D9"/>
    <w:rsid w:val="005A7155"/>
    <w:rsid w:val="005B7EF2"/>
    <w:rsid w:val="005C5B13"/>
    <w:rsid w:val="005D255A"/>
    <w:rsid w:val="005D6C91"/>
    <w:rsid w:val="005E4003"/>
    <w:rsid w:val="005F4115"/>
    <w:rsid w:val="00621657"/>
    <w:rsid w:val="00623DC5"/>
    <w:rsid w:val="00643254"/>
    <w:rsid w:val="006436E9"/>
    <w:rsid w:val="00646CB6"/>
    <w:rsid w:val="00654E67"/>
    <w:rsid w:val="00672961"/>
    <w:rsid w:val="00674F22"/>
    <w:rsid w:val="006824B9"/>
    <w:rsid w:val="006833C9"/>
    <w:rsid w:val="006A0790"/>
    <w:rsid w:val="006D268A"/>
    <w:rsid w:val="006E201B"/>
    <w:rsid w:val="00705E82"/>
    <w:rsid w:val="00710212"/>
    <w:rsid w:val="00710A7E"/>
    <w:rsid w:val="007273DB"/>
    <w:rsid w:val="00730C40"/>
    <w:rsid w:val="00747894"/>
    <w:rsid w:val="00755C02"/>
    <w:rsid w:val="007654AB"/>
    <w:rsid w:val="00785F58"/>
    <w:rsid w:val="00790B9C"/>
    <w:rsid w:val="0079204B"/>
    <w:rsid w:val="007A2C3D"/>
    <w:rsid w:val="007B10A3"/>
    <w:rsid w:val="007B15DA"/>
    <w:rsid w:val="007B619C"/>
    <w:rsid w:val="007C3FD8"/>
    <w:rsid w:val="007D0C83"/>
    <w:rsid w:val="007D680F"/>
    <w:rsid w:val="0080331F"/>
    <w:rsid w:val="00862509"/>
    <w:rsid w:val="0086715A"/>
    <w:rsid w:val="008751D3"/>
    <w:rsid w:val="0088149F"/>
    <w:rsid w:val="00882CA8"/>
    <w:rsid w:val="0088445E"/>
    <w:rsid w:val="008850D7"/>
    <w:rsid w:val="0089713F"/>
    <w:rsid w:val="008A1502"/>
    <w:rsid w:val="008A39C0"/>
    <w:rsid w:val="008B4384"/>
    <w:rsid w:val="008C5639"/>
    <w:rsid w:val="008D558F"/>
    <w:rsid w:val="008E0478"/>
    <w:rsid w:val="008E46E4"/>
    <w:rsid w:val="008E64FB"/>
    <w:rsid w:val="00913591"/>
    <w:rsid w:val="0093010D"/>
    <w:rsid w:val="00934A94"/>
    <w:rsid w:val="00956F3C"/>
    <w:rsid w:val="00971AEE"/>
    <w:rsid w:val="0097507B"/>
    <w:rsid w:val="009765AE"/>
    <w:rsid w:val="00977178"/>
    <w:rsid w:val="009C57DB"/>
    <w:rsid w:val="009D2266"/>
    <w:rsid w:val="009E7890"/>
    <w:rsid w:val="00A3403F"/>
    <w:rsid w:val="00A36A88"/>
    <w:rsid w:val="00A652CA"/>
    <w:rsid w:val="00A87271"/>
    <w:rsid w:val="00AB3E2A"/>
    <w:rsid w:val="00AC5AD4"/>
    <w:rsid w:val="00B01D49"/>
    <w:rsid w:val="00B17424"/>
    <w:rsid w:val="00B20873"/>
    <w:rsid w:val="00B24446"/>
    <w:rsid w:val="00B27F59"/>
    <w:rsid w:val="00B30CE4"/>
    <w:rsid w:val="00B36EB6"/>
    <w:rsid w:val="00B64D0B"/>
    <w:rsid w:val="00B7130E"/>
    <w:rsid w:val="00B87437"/>
    <w:rsid w:val="00BA329E"/>
    <w:rsid w:val="00BA652C"/>
    <w:rsid w:val="00BB4D8B"/>
    <w:rsid w:val="00BD0869"/>
    <w:rsid w:val="00BD569D"/>
    <w:rsid w:val="00BD5A59"/>
    <w:rsid w:val="00C05C8A"/>
    <w:rsid w:val="00C1487E"/>
    <w:rsid w:val="00C20344"/>
    <w:rsid w:val="00C33E25"/>
    <w:rsid w:val="00C51E1C"/>
    <w:rsid w:val="00C56834"/>
    <w:rsid w:val="00C7291B"/>
    <w:rsid w:val="00C76279"/>
    <w:rsid w:val="00C852A0"/>
    <w:rsid w:val="00CA4EA9"/>
    <w:rsid w:val="00CB3021"/>
    <w:rsid w:val="00CB7205"/>
    <w:rsid w:val="00CB795A"/>
    <w:rsid w:val="00CC1383"/>
    <w:rsid w:val="00CC7F0A"/>
    <w:rsid w:val="00CD7D37"/>
    <w:rsid w:val="00CF11B8"/>
    <w:rsid w:val="00CF22A9"/>
    <w:rsid w:val="00CF68E5"/>
    <w:rsid w:val="00D35DD7"/>
    <w:rsid w:val="00D51A96"/>
    <w:rsid w:val="00D84346"/>
    <w:rsid w:val="00D91196"/>
    <w:rsid w:val="00DA22AC"/>
    <w:rsid w:val="00DB0195"/>
    <w:rsid w:val="00DB05E4"/>
    <w:rsid w:val="00DB0FA0"/>
    <w:rsid w:val="00DE5B5B"/>
    <w:rsid w:val="00DF1541"/>
    <w:rsid w:val="00DF3C23"/>
    <w:rsid w:val="00E1131F"/>
    <w:rsid w:val="00E23042"/>
    <w:rsid w:val="00E25C99"/>
    <w:rsid w:val="00E3145A"/>
    <w:rsid w:val="00E35D31"/>
    <w:rsid w:val="00E3783C"/>
    <w:rsid w:val="00E41ED3"/>
    <w:rsid w:val="00E456EB"/>
    <w:rsid w:val="00E6108D"/>
    <w:rsid w:val="00E6324D"/>
    <w:rsid w:val="00E77E8C"/>
    <w:rsid w:val="00EA3ED8"/>
    <w:rsid w:val="00EB2CBC"/>
    <w:rsid w:val="00EE70C4"/>
    <w:rsid w:val="00EF5F11"/>
    <w:rsid w:val="00EF6C69"/>
    <w:rsid w:val="00F16DA0"/>
    <w:rsid w:val="00F21161"/>
    <w:rsid w:val="00F23C08"/>
    <w:rsid w:val="00F2738A"/>
    <w:rsid w:val="00F40345"/>
    <w:rsid w:val="00F44DFD"/>
    <w:rsid w:val="00F53AD4"/>
    <w:rsid w:val="00F62E63"/>
    <w:rsid w:val="00F7327B"/>
    <w:rsid w:val="00FA1566"/>
    <w:rsid w:val="00FD35E9"/>
    <w:rsid w:val="00FF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74355"/>
  <w15:chartTrackingRefBased/>
  <w15:docId w15:val="{7EB411CB-F942-4249-83B7-880FCD711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21161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D6C9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D0869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D0869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BD0869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BD0869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Body2">
    <w:name w:val="Body 2"/>
    <w:rsid w:val="00BD0869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Sraopastraipa">
    <w:name w:val="List Paragraph"/>
    <w:aliases w:val="Buletai,Bullet EY,List Paragraph21,lp1,Use Case List Paragraph,Numbering,ERP-List Paragraph,List Paragraph11,List Paragraph111,List Paragraph Red,Bullet 1,Lentele,List not in Table,Sąrašo pastraipa3,Paragraph,punktai,List Paragraph12"/>
    <w:basedOn w:val="prastasis"/>
    <w:link w:val="SraopastraipaDiagrama"/>
    <w:uiPriority w:val="34"/>
    <w:qFormat/>
    <w:rsid w:val="00FD35E9"/>
    <w:pPr>
      <w:suppressAutoHyphens/>
      <w:spacing w:after="200"/>
      <w:ind w:left="720"/>
    </w:pPr>
    <w:rPr>
      <w:rFonts w:ascii="Calibri" w:eastAsia="Times New Roman" w:hAnsi="Calibri" w:cs="Times New Roman"/>
      <w:sz w:val="22"/>
      <w:szCs w:val="22"/>
      <w:lang w:eastAsia="ar-SA"/>
    </w:rPr>
  </w:style>
  <w:style w:type="character" w:customStyle="1" w:styleId="SraopastraipaDiagrama">
    <w:name w:val="Sąrašo pastraipa Diagrama"/>
    <w:aliases w:val="Buletai Diagrama,Bullet EY Diagrama,List Paragraph21 Diagrama,lp1 Diagrama,Use Case List Paragraph Diagrama,Numbering Diagrama,ERP-List Paragraph Diagrama,List Paragraph11 Diagrama,List Paragraph111 Diagrama,Bullet 1 Diagrama"/>
    <w:link w:val="Sraopastraipa"/>
    <w:uiPriority w:val="34"/>
    <w:qFormat/>
    <w:locked/>
    <w:rsid w:val="00FD35E9"/>
    <w:rPr>
      <w:rFonts w:ascii="Calibri" w:eastAsia="Times New Roman" w:hAnsi="Calibri" w:cs="Times New Roman"/>
      <w:kern w:val="0"/>
      <w:lang w:eastAsia="ar-SA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B01D4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B01D49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B01D49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4B49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B493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4B493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4B493F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D6C9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409B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409BD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409BD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409B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409BD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409B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409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97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63B35-3809-4982-8335-51F6EB0CC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1550</Words>
  <Characters>885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Loreta Jatkevičienė</dc:creator>
  <cp:keywords/>
  <dc:description/>
  <cp:lastModifiedBy>Rūta Mikulėnė</cp:lastModifiedBy>
  <cp:revision>13</cp:revision>
  <cp:lastPrinted>2025-04-08T06:29:00Z</cp:lastPrinted>
  <dcterms:created xsi:type="dcterms:W3CDTF">2025-11-11T11:50:00Z</dcterms:created>
  <dcterms:modified xsi:type="dcterms:W3CDTF">2026-04-08T06:30:00Z</dcterms:modified>
</cp:coreProperties>
</file>